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B" w:rsidRPr="00572DE8" w:rsidRDefault="00796CAB" w:rsidP="00C9088D">
      <w:pPr>
        <w:spacing w:after="0" w:line="240" w:lineRule="auto"/>
        <w:ind w:left="4248" w:firstLine="708"/>
        <w:jc w:val="right"/>
        <w:rPr>
          <w:rFonts w:ascii="Times New Roman" w:hAnsi="Times New Roman" w:cs="Times New Roman"/>
          <w:b/>
          <w:sz w:val="24"/>
          <w:szCs w:val="24"/>
        </w:rPr>
      </w:pPr>
      <w:r w:rsidRPr="00572DE8">
        <w:rPr>
          <w:rFonts w:ascii="Times New Roman" w:hAnsi="Times New Roman" w:cs="Times New Roman"/>
          <w:b/>
          <w:sz w:val="24"/>
          <w:szCs w:val="24"/>
        </w:rPr>
        <w:t xml:space="preserve">                                                                     </w:t>
      </w:r>
    </w:p>
    <w:p w:rsidR="00FD3E57" w:rsidRDefault="00FD3E57" w:rsidP="001D3A91">
      <w:pPr>
        <w:spacing w:after="0"/>
        <w:contextualSpacing/>
        <w:jc w:val="center"/>
        <w:rPr>
          <w:rFonts w:ascii="Times New Roman" w:hAnsi="Times New Roman" w:cs="Times New Roman"/>
          <w:b/>
          <w:sz w:val="24"/>
          <w:szCs w:val="24"/>
        </w:rPr>
      </w:pP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ПОЛОЖЕНИЕ</w:t>
      </w: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 xml:space="preserve">районного фестиваля-конкурса детского творчества </w:t>
      </w:r>
    </w:p>
    <w:p w:rsidR="00924B2B" w:rsidRDefault="00F06477" w:rsidP="001D3A9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«Т</w:t>
      </w:r>
      <w:r w:rsidR="00A603FF">
        <w:rPr>
          <w:rFonts w:ascii="Times New Roman" w:hAnsi="Times New Roman" w:cs="Times New Roman"/>
          <w:b/>
          <w:sz w:val="24"/>
          <w:szCs w:val="24"/>
          <w:lang w:val="ba-RU"/>
        </w:rPr>
        <w:t>ә</w:t>
      </w:r>
      <w:proofErr w:type="spellStart"/>
      <w:r>
        <w:rPr>
          <w:rFonts w:ascii="Times New Roman" w:hAnsi="Times New Roman" w:cs="Times New Roman"/>
          <w:b/>
          <w:sz w:val="24"/>
          <w:szCs w:val="24"/>
        </w:rPr>
        <w:t>тешле</w:t>
      </w:r>
      <w:proofErr w:type="spellEnd"/>
      <w:r>
        <w:rPr>
          <w:rFonts w:ascii="Times New Roman" w:hAnsi="Times New Roman" w:cs="Times New Roman"/>
          <w:b/>
          <w:sz w:val="24"/>
          <w:szCs w:val="24"/>
        </w:rPr>
        <w:t xml:space="preserve"> </w:t>
      </w:r>
      <w:proofErr w:type="spellStart"/>
      <w:r w:rsidR="004361E8">
        <w:rPr>
          <w:rFonts w:ascii="Times New Roman" w:hAnsi="Times New Roman" w:cs="Times New Roman"/>
          <w:b/>
          <w:sz w:val="24"/>
          <w:szCs w:val="24"/>
        </w:rPr>
        <w:t>ынйылары</w:t>
      </w:r>
      <w:proofErr w:type="spellEnd"/>
      <w:r w:rsidR="00342950">
        <w:rPr>
          <w:rFonts w:ascii="Times New Roman" w:hAnsi="Times New Roman" w:cs="Times New Roman"/>
          <w:b/>
          <w:sz w:val="24"/>
          <w:szCs w:val="24"/>
        </w:rPr>
        <w:t xml:space="preserve"> - 2023</w:t>
      </w:r>
      <w:r w:rsidR="001D3A91" w:rsidRPr="00572DE8">
        <w:rPr>
          <w:rFonts w:ascii="Times New Roman" w:hAnsi="Times New Roman" w:cs="Times New Roman"/>
          <w:b/>
          <w:sz w:val="24"/>
          <w:szCs w:val="24"/>
        </w:rPr>
        <w:t>»</w:t>
      </w:r>
      <w:r w:rsidR="003B617E">
        <w:rPr>
          <w:rFonts w:ascii="Times New Roman" w:hAnsi="Times New Roman" w:cs="Times New Roman"/>
          <w:b/>
          <w:sz w:val="24"/>
          <w:szCs w:val="24"/>
        </w:rPr>
        <w:t xml:space="preserve">, </w:t>
      </w:r>
    </w:p>
    <w:p w:rsidR="00FD3E57" w:rsidRPr="00572DE8" w:rsidRDefault="00FD3E57" w:rsidP="001D3A91">
      <w:pPr>
        <w:spacing w:after="0"/>
        <w:contextualSpacing/>
        <w:jc w:val="center"/>
        <w:rPr>
          <w:rFonts w:ascii="Times New Roman" w:hAnsi="Times New Roman" w:cs="Times New Roman"/>
          <w:b/>
          <w:sz w:val="24"/>
          <w:szCs w:val="24"/>
        </w:rPr>
      </w:pP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1. УЧРЕДИТЕЛИ</w:t>
      </w:r>
    </w:p>
    <w:p w:rsidR="00C9088D" w:rsidRDefault="003B617E" w:rsidP="003B617E">
      <w:pPr>
        <w:pStyle w:val="a3"/>
        <w:numPr>
          <w:ilvl w:val="0"/>
          <w:numId w:val="5"/>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МУ Управление</w:t>
      </w:r>
      <w:r w:rsidR="001D3A91" w:rsidRPr="00572DE8">
        <w:rPr>
          <w:rFonts w:ascii="Times New Roman" w:hAnsi="Times New Roman" w:cs="Times New Roman"/>
          <w:sz w:val="24"/>
          <w:szCs w:val="24"/>
        </w:rPr>
        <w:t xml:space="preserve"> культуры</w:t>
      </w:r>
      <w:r>
        <w:rPr>
          <w:rFonts w:ascii="Times New Roman" w:hAnsi="Times New Roman" w:cs="Times New Roman"/>
          <w:sz w:val="24"/>
          <w:szCs w:val="24"/>
        </w:rPr>
        <w:t xml:space="preserve"> МР</w:t>
      </w:r>
      <w:r w:rsidR="001D3A91" w:rsidRPr="00572DE8">
        <w:rPr>
          <w:rFonts w:ascii="Times New Roman" w:hAnsi="Times New Roman" w:cs="Times New Roman"/>
          <w:sz w:val="24"/>
          <w:szCs w:val="24"/>
        </w:rPr>
        <w:t xml:space="preserve"> </w:t>
      </w:r>
      <w:proofErr w:type="spellStart"/>
      <w:r w:rsidR="001D3A91" w:rsidRPr="00572DE8">
        <w:rPr>
          <w:rFonts w:ascii="Times New Roman" w:hAnsi="Times New Roman" w:cs="Times New Roman"/>
          <w:sz w:val="24"/>
          <w:szCs w:val="24"/>
        </w:rPr>
        <w:t>Татышлинский</w:t>
      </w:r>
      <w:proofErr w:type="spellEnd"/>
      <w:r w:rsidR="001D3A91" w:rsidRPr="00572DE8">
        <w:rPr>
          <w:rFonts w:ascii="Times New Roman" w:hAnsi="Times New Roman" w:cs="Times New Roman"/>
          <w:sz w:val="24"/>
          <w:szCs w:val="24"/>
        </w:rPr>
        <w:t xml:space="preserve"> район Р</w:t>
      </w:r>
      <w:r>
        <w:rPr>
          <w:rFonts w:ascii="Times New Roman" w:hAnsi="Times New Roman" w:cs="Times New Roman"/>
          <w:sz w:val="24"/>
          <w:szCs w:val="24"/>
        </w:rPr>
        <w:t>Б</w:t>
      </w:r>
      <w:r w:rsidR="001D3A91" w:rsidRPr="00572DE8">
        <w:rPr>
          <w:rFonts w:ascii="Times New Roman" w:hAnsi="Times New Roman" w:cs="Times New Roman"/>
          <w:sz w:val="24"/>
          <w:szCs w:val="24"/>
        </w:rPr>
        <w:t xml:space="preserve">; </w:t>
      </w:r>
    </w:p>
    <w:p w:rsidR="001D3A91" w:rsidRPr="00C9088D" w:rsidRDefault="001D3A91" w:rsidP="003B617E">
      <w:pPr>
        <w:pStyle w:val="a3"/>
        <w:numPr>
          <w:ilvl w:val="0"/>
          <w:numId w:val="5"/>
        </w:numPr>
        <w:spacing w:after="0"/>
        <w:ind w:left="0" w:firstLine="284"/>
        <w:jc w:val="both"/>
        <w:rPr>
          <w:rFonts w:ascii="Times New Roman" w:hAnsi="Times New Roman" w:cs="Times New Roman"/>
          <w:sz w:val="24"/>
          <w:szCs w:val="24"/>
        </w:rPr>
      </w:pPr>
      <w:r w:rsidRPr="00C9088D">
        <w:rPr>
          <w:rFonts w:ascii="Times New Roman" w:hAnsi="Times New Roman" w:cs="Times New Roman"/>
          <w:sz w:val="24"/>
          <w:szCs w:val="24"/>
        </w:rPr>
        <w:t xml:space="preserve">Отдел образования </w:t>
      </w:r>
      <w:r w:rsidR="003B617E" w:rsidRPr="00C9088D">
        <w:rPr>
          <w:rFonts w:ascii="Times New Roman" w:hAnsi="Times New Roman" w:cs="Times New Roman"/>
          <w:sz w:val="24"/>
          <w:szCs w:val="24"/>
        </w:rPr>
        <w:t>администрации МР</w:t>
      </w:r>
      <w:r w:rsidRPr="00C9088D">
        <w:rPr>
          <w:rFonts w:ascii="Times New Roman" w:hAnsi="Times New Roman" w:cs="Times New Roman"/>
          <w:sz w:val="24"/>
          <w:szCs w:val="24"/>
        </w:rPr>
        <w:t xml:space="preserve"> </w:t>
      </w:r>
      <w:proofErr w:type="spellStart"/>
      <w:r w:rsidRPr="00C9088D">
        <w:rPr>
          <w:rFonts w:ascii="Times New Roman" w:hAnsi="Times New Roman" w:cs="Times New Roman"/>
          <w:sz w:val="24"/>
          <w:szCs w:val="24"/>
        </w:rPr>
        <w:t>Татышлинский</w:t>
      </w:r>
      <w:proofErr w:type="spellEnd"/>
      <w:r w:rsidRPr="00C9088D">
        <w:rPr>
          <w:rFonts w:ascii="Times New Roman" w:hAnsi="Times New Roman" w:cs="Times New Roman"/>
          <w:sz w:val="24"/>
          <w:szCs w:val="24"/>
        </w:rPr>
        <w:t xml:space="preserve"> район Р</w:t>
      </w:r>
      <w:r w:rsidR="003B617E" w:rsidRPr="00C9088D">
        <w:rPr>
          <w:rFonts w:ascii="Times New Roman" w:hAnsi="Times New Roman" w:cs="Times New Roman"/>
          <w:sz w:val="24"/>
          <w:szCs w:val="24"/>
        </w:rPr>
        <w:t>Б</w:t>
      </w:r>
      <w:r w:rsidRPr="00C9088D">
        <w:rPr>
          <w:rFonts w:ascii="Times New Roman" w:hAnsi="Times New Roman" w:cs="Times New Roman"/>
          <w:sz w:val="24"/>
          <w:szCs w:val="24"/>
        </w:rPr>
        <w:t>;</w:t>
      </w:r>
    </w:p>
    <w:p w:rsidR="003B617E" w:rsidRDefault="003B617E" w:rsidP="001D3A91">
      <w:pPr>
        <w:pStyle w:val="a3"/>
        <w:numPr>
          <w:ilvl w:val="0"/>
          <w:numId w:val="5"/>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Отдел молодежной политики и спорта</w:t>
      </w:r>
    </w:p>
    <w:p w:rsidR="00C9088D" w:rsidRPr="00572DE8" w:rsidRDefault="00C9088D" w:rsidP="001D3A91">
      <w:pPr>
        <w:pStyle w:val="a3"/>
        <w:numPr>
          <w:ilvl w:val="0"/>
          <w:numId w:val="5"/>
        </w:numPr>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2. ЦЕЛИ И ЗАДАЧИ</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выявление ярких талантов и новых дарований;</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воспитание любви к искусству;</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стимулирование творческой деятельности среди детей и подростков;</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усиление нравственно-патриотического воспитания детей и подростков;</w:t>
      </w:r>
    </w:p>
    <w:p w:rsidR="001D3A91"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развитие и формирование эстетических вкусов детей и юношества средствами художественного творчества.</w:t>
      </w:r>
    </w:p>
    <w:p w:rsidR="00C9088D" w:rsidRPr="00572DE8" w:rsidRDefault="00C9088D" w:rsidP="001D3A91">
      <w:pPr>
        <w:pStyle w:val="a3"/>
        <w:numPr>
          <w:ilvl w:val="0"/>
          <w:numId w:val="5"/>
        </w:numPr>
        <w:tabs>
          <w:tab w:val="left" w:pos="567"/>
        </w:tabs>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3. ПОРЯДОК ПРОВЕДЕНИЯ</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Районный фестиваль - конкурс детского т</w:t>
      </w:r>
      <w:r w:rsidR="00F06477">
        <w:rPr>
          <w:rFonts w:ascii="Times New Roman" w:hAnsi="Times New Roman" w:cs="Times New Roman"/>
          <w:sz w:val="24"/>
          <w:szCs w:val="24"/>
        </w:rPr>
        <w:t>ворчества «</w:t>
      </w:r>
      <w:proofErr w:type="spellStart"/>
      <w:r w:rsidR="00F06477">
        <w:rPr>
          <w:rFonts w:ascii="Times New Roman" w:hAnsi="Times New Roman" w:cs="Times New Roman"/>
          <w:sz w:val="24"/>
          <w:szCs w:val="24"/>
        </w:rPr>
        <w:t>Тэтешле</w:t>
      </w:r>
      <w:proofErr w:type="spellEnd"/>
      <w:r w:rsidR="00F06477">
        <w:rPr>
          <w:rFonts w:ascii="Times New Roman" w:hAnsi="Times New Roman" w:cs="Times New Roman"/>
          <w:sz w:val="24"/>
          <w:szCs w:val="24"/>
        </w:rPr>
        <w:t xml:space="preserve"> </w:t>
      </w:r>
      <w:proofErr w:type="spellStart"/>
      <w:r w:rsidR="00F06477">
        <w:rPr>
          <w:rFonts w:ascii="Times New Roman" w:hAnsi="Times New Roman" w:cs="Times New Roman"/>
          <w:sz w:val="24"/>
          <w:szCs w:val="24"/>
        </w:rPr>
        <w:t>ынйылары</w:t>
      </w:r>
      <w:proofErr w:type="spellEnd"/>
      <w:r w:rsidRPr="00572DE8">
        <w:rPr>
          <w:rFonts w:ascii="Times New Roman" w:hAnsi="Times New Roman" w:cs="Times New Roman"/>
          <w:sz w:val="24"/>
          <w:szCs w:val="24"/>
        </w:rPr>
        <w:t xml:space="preserve">» проводится </w:t>
      </w:r>
      <w:proofErr w:type="gramStart"/>
      <w:r w:rsidRPr="00572DE8">
        <w:rPr>
          <w:rFonts w:ascii="Times New Roman" w:hAnsi="Times New Roman" w:cs="Times New Roman"/>
          <w:sz w:val="24"/>
          <w:szCs w:val="24"/>
        </w:rPr>
        <w:t>в  2</w:t>
      </w:r>
      <w:proofErr w:type="gramEnd"/>
      <w:r w:rsidRPr="00572DE8">
        <w:rPr>
          <w:rFonts w:ascii="Times New Roman" w:hAnsi="Times New Roman" w:cs="Times New Roman"/>
          <w:sz w:val="24"/>
          <w:szCs w:val="24"/>
        </w:rPr>
        <w:t xml:space="preserve"> тура.</w:t>
      </w:r>
    </w:p>
    <w:p w:rsidR="001D3A91" w:rsidRPr="00572DE8" w:rsidRDefault="001D3A91" w:rsidP="001D3A91">
      <w:pPr>
        <w:pStyle w:val="a3"/>
        <w:numPr>
          <w:ilvl w:val="0"/>
          <w:numId w:val="5"/>
        </w:numPr>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1 тур проводится в </w:t>
      </w:r>
      <w:r w:rsidR="00225941">
        <w:rPr>
          <w:rFonts w:ascii="Times New Roman" w:hAnsi="Times New Roman" w:cs="Times New Roman"/>
          <w:sz w:val="24"/>
          <w:szCs w:val="24"/>
        </w:rPr>
        <w:t>марте-апреле</w:t>
      </w:r>
      <w:r w:rsidRPr="00572DE8">
        <w:rPr>
          <w:rFonts w:ascii="Times New Roman" w:hAnsi="Times New Roman" w:cs="Times New Roman"/>
          <w:sz w:val="24"/>
          <w:szCs w:val="24"/>
        </w:rPr>
        <w:t xml:space="preserve"> месяце в сельских поселениях;</w:t>
      </w:r>
    </w:p>
    <w:p w:rsidR="001D3A91" w:rsidRPr="00FD3E57" w:rsidRDefault="001D3A91" w:rsidP="001D3A91">
      <w:pPr>
        <w:pStyle w:val="a3"/>
        <w:numPr>
          <w:ilvl w:val="0"/>
          <w:numId w:val="5"/>
        </w:numPr>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2 тур проводится </w:t>
      </w:r>
      <w:r w:rsidR="00342950" w:rsidRPr="00342950">
        <w:rPr>
          <w:rFonts w:ascii="Times New Roman" w:hAnsi="Times New Roman" w:cs="Times New Roman"/>
          <w:b/>
          <w:sz w:val="24"/>
          <w:szCs w:val="24"/>
        </w:rPr>
        <w:t>20</w:t>
      </w:r>
      <w:r w:rsidR="00225941" w:rsidRPr="00342950">
        <w:rPr>
          <w:rFonts w:ascii="Times New Roman" w:hAnsi="Times New Roman" w:cs="Times New Roman"/>
          <w:b/>
          <w:sz w:val="24"/>
          <w:szCs w:val="24"/>
        </w:rPr>
        <w:t xml:space="preserve"> </w:t>
      </w:r>
      <w:r w:rsidR="00225941">
        <w:rPr>
          <w:rFonts w:ascii="Times New Roman" w:hAnsi="Times New Roman" w:cs="Times New Roman"/>
          <w:b/>
          <w:sz w:val="24"/>
          <w:szCs w:val="24"/>
        </w:rPr>
        <w:t>апреля</w:t>
      </w:r>
      <w:r w:rsidRPr="00572DE8">
        <w:rPr>
          <w:rFonts w:ascii="Times New Roman" w:hAnsi="Times New Roman" w:cs="Times New Roman"/>
          <w:b/>
          <w:sz w:val="24"/>
          <w:szCs w:val="24"/>
        </w:rPr>
        <w:t xml:space="preserve"> </w:t>
      </w:r>
      <w:proofErr w:type="gramStart"/>
      <w:r w:rsidRPr="00572DE8">
        <w:rPr>
          <w:rFonts w:ascii="Times New Roman" w:hAnsi="Times New Roman" w:cs="Times New Roman"/>
          <w:b/>
          <w:sz w:val="24"/>
          <w:szCs w:val="24"/>
        </w:rPr>
        <w:t xml:space="preserve">в </w:t>
      </w:r>
      <w:r w:rsidR="00F06477">
        <w:rPr>
          <w:rFonts w:ascii="Times New Roman" w:hAnsi="Times New Roman" w:cs="Times New Roman"/>
          <w:b/>
          <w:sz w:val="24"/>
          <w:szCs w:val="24"/>
        </w:rPr>
        <w:t xml:space="preserve"> </w:t>
      </w:r>
      <w:r w:rsidR="003B617E">
        <w:rPr>
          <w:rFonts w:ascii="Times New Roman" w:hAnsi="Times New Roman" w:cs="Times New Roman"/>
          <w:b/>
          <w:sz w:val="24"/>
          <w:szCs w:val="24"/>
        </w:rPr>
        <w:t>МБУК</w:t>
      </w:r>
      <w:proofErr w:type="gramEnd"/>
      <w:r w:rsidR="003B617E">
        <w:rPr>
          <w:rFonts w:ascii="Times New Roman" w:hAnsi="Times New Roman" w:cs="Times New Roman"/>
          <w:b/>
          <w:sz w:val="24"/>
          <w:szCs w:val="24"/>
        </w:rPr>
        <w:t xml:space="preserve"> МКДЦ</w:t>
      </w:r>
      <w:r w:rsidR="00F06477">
        <w:rPr>
          <w:rFonts w:ascii="Times New Roman" w:hAnsi="Times New Roman" w:cs="Times New Roman"/>
          <w:b/>
          <w:sz w:val="24"/>
          <w:szCs w:val="24"/>
        </w:rPr>
        <w:t xml:space="preserve"> </w:t>
      </w:r>
      <w:r w:rsidRPr="00572DE8">
        <w:rPr>
          <w:rFonts w:ascii="Times New Roman" w:hAnsi="Times New Roman" w:cs="Times New Roman"/>
          <w:b/>
          <w:sz w:val="24"/>
          <w:szCs w:val="24"/>
        </w:rPr>
        <w:t>с. Верхние Татышлы.</w:t>
      </w:r>
    </w:p>
    <w:p w:rsidR="00FD3E57" w:rsidRPr="00572DE8" w:rsidRDefault="00FD3E57" w:rsidP="00FD3E57">
      <w:pPr>
        <w:pStyle w:val="a3"/>
        <w:spacing w:after="0"/>
        <w:ind w:left="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4. УСЛОВИЯ КОНКУРСА</w:t>
      </w:r>
    </w:p>
    <w:p w:rsidR="001D3A91" w:rsidRPr="00572DE8" w:rsidRDefault="001D3A91" w:rsidP="001D3A91">
      <w:pPr>
        <w:pStyle w:val="a3"/>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К участию в конкурсе допускаются дети в возрасте от 5 до 16 лет, которые распределяются по трем возрастным группам:</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1группа – от 5 до 8 лет;</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2 группа -  от 9 до 12 лет;</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3 группа – от 13 до 16 лет.</w:t>
      </w:r>
    </w:p>
    <w:p w:rsidR="001D3A91" w:rsidRPr="00572DE8" w:rsidRDefault="001D3A91" w:rsidP="001D3A91">
      <w:pPr>
        <w:pStyle w:val="a3"/>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Фестиваль-конкурс проводится по следующим жанрам:</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Вокал</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Танец</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Игра на музыкальном инструменте</w:t>
      </w:r>
    </w:p>
    <w:p w:rsidR="001D3A91"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Фольклор</w:t>
      </w:r>
    </w:p>
    <w:p w:rsidR="003B617E" w:rsidRPr="00572DE8" w:rsidRDefault="003B617E"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ИЗО и ДПИ</w:t>
      </w:r>
    </w:p>
    <w:p w:rsidR="001D3A91" w:rsidRPr="00572DE8" w:rsidRDefault="001D3A91" w:rsidP="001D3A91">
      <w:pPr>
        <w:tabs>
          <w:tab w:val="left" w:pos="567"/>
        </w:tabs>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Конкурсанты - </w:t>
      </w:r>
      <w:proofErr w:type="gramStart"/>
      <w:r w:rsidRPr="00572DE8">
        <w:rPr>
          <w:rFonts w:ascii="Times New Roman" w:hAnsi="Times New Roman" w:cs="Times New Roman"/>
          <w:sz w:val="24"/>
          <w:szCs w:val="24"/>
        </w:rPr>
        <w:t>вокалисты  1</w:t>
      </w:r>
      <w:proofErr w:type="gramEnd"/>
      <w:r w:rsidRPr="00572DE8">
        <w:rPr>
          <w:rFonts w:ascii="Times New Roman" w:hAnsi="Times New Roman" w:cs="Times New Roman"/>
          <w:sz w:val="24"/>
          <w:szCs w:val="24"/>
        </w:rPr>
        <w:t>-й и 2-й возрастных групп исполняют одну песню (детскую).</w:t>
      </w:r>
    </w:p>
    <w:p w:rsidR="001D3A91" w:rsidRPr="00572DE8" w:rsidRDefault="001D3A91" w:rsidP="001D3A91">
      <w:pPr>
        <w:tabs>
          <w:tab w:val="left" w:pos="567"/>
        </w:tabs>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Конкурсанты-вокалисты 3-й возрастной группы исполняют 2 песни: народная и композиторская.</w:t>
      </w:r>
    </w:p>
    <w:p w:rsidR="0022594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Вокальные ансамбли исполняют две </w:t>
      </w:r>
      <w:proofErr w:type="gramStart"/>
      <w:r w:rsidRPr="00572DE8">
        <w:rPr>
          <w:rFonts w:ascii="Times New Roman" w:hAnsi="Times New Roman" w:cs="Times New Roman"/>
          <w:sz w:val="24"/>
          <w:szCs w:val="24"/>
        </w:rPr>
        <w:t>песни  из</w:t>
      </w:r>
      <w:proofErr w:type="gramEnd"/>
      <w:r w:rsidRPr="00572DE8">
        <w:rPr>
          <w:rFonts w:ascii="Times New Roman" w:hAnsi="Times New Roman" w:cs="Times New Roman"/>
          <w:sz w:val="24"/>
          <w:szCs w:val="24"/>
        </w:rPr>
        <w:t xml:space="preserve"> детского репертуара композиторов народов России  и композиторов ближнего зарубежья. </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В конкурсе могут участвовать </w:t>
      </w:r>
      <w:r w:rsidR="005C2F06">
        <w:rPr>
          <w:rFonts w:ascii="Times New Roman" w:hAnsi="Times New Roman" w:cs="Times New Roman"/>
          <w:sz w:val="24"/>
          <w:szCs w:val="24"/>
        </w:rPr>
        <w:t xml:space="preserve">солисты, </w:t>
      </w:r>
      <w:r w:rsidRPr="00572DE8">
        <w:rPr>
          <w:rFonts w:ascii="Times New Roman" w:hAnsi="Times New Roman" w:cs="Times New Roman"/>
          <w:sz w:val="24"/>
          <w:szCs w:val="24"/>
        </w:rPr>
        <w:t xml:space="preserve">дуэты и </w:t>
      </w:r>
      <w:r w:rsidR="005C2F06">
        <w:rPr>
          <w:rFonts w:ascii="Times New Roman" w:hAnsi="Times New Roman" w:cs="Times New Roman"/>
          <w:sz w:val="24"/>
          <w:szCs w:val="24"/>
        </w:rPr>
        <w:t>вокальные ансамбли</w:t>
      </w:r>
      <w:r w:rsidRPr="00572DE8">
        <w:rPr>
          <w:rFonts w:ascii="Times New Roman" w:hAnsi="Times New Roman" w:cs="Times New Roman"/>
          <w:sz w:val="24"/>
          <w:szCs w:val="24"/>
        </w:rPr>
        <w:t>.</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Конкурсанты - танцоры представляют один танец (народный или эстрадный). Жанр танца по выбору конкурсантов. В конкурсе могут участвовать танцевальные ансамбли. </w:t>
      </w:r>
    </w:p>
    <w:p w:rsidR="007C0879" w:rsidRDefault="007C0879" w:rsidP="001D3A91">
      <w:pPr>
        <w:pStyle w:val="a3"/>
        <w:spacing w:after="0"/>
        <w:ind w:left="0" w:firstLine="284"/>
        <w:jc w:val="both"/>
        <w:rPr>
          <w:rFonts w:ascii="Times New Roman" w:hAnsi="Times New Roman" w:cs="Times New Roman"/>
          <w:sz w:val="24"/>
          <w:szCs w:val="24"/>
        </w:rPr>
      </w:pPr>
    </w:p>
    <w:p w:rsidR="007C0879" w:rsidRDefault="007C0879" w:rsidP="001D3A91">
      <w:pPr>
        <w:pStyle w:val="a3"/>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lastRenderedPageBreak/>
        <w:t xml:space="preserve">Конкурсанты-музыканты представляют одно музыкальное произведение по выбору участников. К участию в конкурсе по данной номинации </w:t>
      </w:r>
      <w:proofErr w:type="gramStart"/>
      <w:r w:rsidRPr="00572DE8">
        <w:rPr>
          <w:rFonts w:ascii="Times New Roman" w:hAnsi="Times New Roman" w:cs="Times New Roman"/>
          <w:sz w:val="24"/>
          <w:szCs w:val="24"/>
        </w:rPr>
        <w:t>допускаются  солисты</w:t>
      </w:r>
      <w:proofErr w:type="gramEnd"/>
      <w:r w:rsidRPr="00572DE8">
        <w:rPr>
          <w:rFonts w:ascii="Times New Roman" w:hAnsi="Times New Roman" w:cs="Times New Roman"/>
          <w:sz w:val="24"/>
          <w:szCs w:val="24"/>
        </w:rPr>
        <w:t xml:space="preserve"> – инструменталисты и музыкальные коллективы.</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В конкурсе принимают участие детские фольклорные коллективы, сохраняющие манеру исполнения и локальные традиции своего села, в репертуаре которых представлены произведения различных жанров фольклора (фрагменты народных праздников, обычаев, обрядов, народных игр, состязаний, потех и т.д.) </w:t>
      </w:r>
    </w:p>
    <w:p w:rsidR="001D3A91"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Представляются творческие работы учащихся на выставку по двум номинациям: изобразительное искусство (живопись, рисунок, композиция), ДПИ (декоративно-прикладное искусство).</w:t>
      </w:r>
    </w:p>
    <w:p w:rsidR="00C9088D" w:rsidRPr="00572DE8" w:rsidRDefault="00C9088D" w:rsidP="001D3A91">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1 тур проводится на местах до </w:t>
      </w:r>
      <w:r w:rsidR="00342950">
        <w:rPr>
          <w:rFonts w:ascii="Times New Roman" w:hAnsi="Times New Roman" w:cs="Times New Roman"/>
          <w:sz w:val="24"/>
          <w:szCs w:val="24"/>
        </w:rPr>
        <w:t xml:space="preserve">16 </w:t>
      </w:r>
      <w:r>
        <w:rPr>
          <w:rFonts w:ascii="Times New Roman" w:hAnsi="Times New Roman" w:cs="Times New Roman"/>
          <w:sz w:val="24"/>
          <w:szCs w:val="24"/>
        </w:rPr>
        <w:t>апреля 202</w:t>
      </w:r>
      <w:r w:rsidR="00A603FF">
        <w:rPr>
          <w:rFonts w:ascii="Times New Roman" w:hAnsi="Times New Roman" w:cs="Times New Roman"/>
          <w:sz w:val="24"/>
          <w:szCs w:val="24"/>
          <w:lang w:val="ba-RU"/>
        </w:rPr>
        <w:t>3</w:t>
      </w:r>
      <w:r>
        <w:rPr>
          <w:rFonts w:ascii="Times New Roman" w:hAnsi="Times New Roman" w:cs="Times New Roman"/>
          <w:sz w:val="24"/>
          <w:szCs w:val="24"/>
        </w:rPr>
        <w:t>г.</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На второй тур конкурса допускаются участники первого тура, занявшие первые места в своей возрастной группе по пяти вышеуказанным жанрам. </w:t>
      </w:r>
    </w:p>
    <w:p w:rsidR="001D3A91" w:rsidRDefault="001D3A91" w:rsidP="001D3A91">
      <w:pPr>
        <w:pStyle w:val="a3"/>
        <w:spacing w:after="0"/>
        <w:ind w:left="0" w:firstLine="284"/>
        <w:jc w:val="both"/>
        <w:rPr>
          <w:rFonts w:ascii="Times New Roman" w:hAnsi="Times New Roman" w:cs="Times New Roman"/>
          <w:b/>
          <w:sz w:val="24"/>
          <w:szCs w:val="24"/>
        </w:rPr>
      </w:pPr>
      <w:r w:rsidRPr="00572DE8">
        <w:rPr>
          <w:rFonts w:ascii="Times New Roman" w:hAnsi="Times New Roman" w:cs="Times New Roman"/>
          <w:b/>
          <w:sz w:val="24"/>
          <w:szCs w:val="24"/>
        </w:rPr>
        <w:t>Заявки для участия во 2-м туре</w:t>
      </w:r>
      <w:r w:rsidR="00A603FF">
        <w:rPr>
          <w:rFonts w:ascii="Times New Roman" w:hAnsi="Times New Roman" w:cs="Times New Roman"/>
          <w:b/>
          <w:sz w:val="24"/>
          <w:szCs w:val="24"/>
        </w:rPr>
        <w:t xml:space="preserve"> принимаются до</w:t>
      </w:r>
      <w:r w:rsidR="00342950">
        <w:rPr>
          <w:rFonts w:ascii="Times New Roman" w:hAnsi="Times New Roman" w:cs="Times New Roman"/>
          <w:b/>
          <w:sz w:val="24"/>
          <w:szCs w:val="24"/>
        </w:rPr>
        <w:t xml:space="preserve"> 19</w:t>
      </w:r>
      <w:r w:rsidR="00C9088D">
        <w:rPr>
          <w:rFonts w:ascii="Times New Roman" w:hAnsi="Times New Roman" w:cs="Times New Roman"/>
          <w:b/>
          <w:sz w:val="24"/>
          <w:szCs w:val="24"/>
        </w:rPr>
        <w:t xml:space="preserve"> апреля 202</w:t>
      </w:r>
      <w:r w:rsidR="00A603FF">
        <w:rPr>
          <w:rFonts w:ascii="Times New Roman" w:hAnsi="Times New Roman" w:cs="Times New Roman"/>
          <w:b/>
          <w:sz w:val="24"/>
          <w:szCs w:val="24"/>
          <w:lang w:val="ba-RU"/>
        </w:rPr>
        <w:t>3</w:t>
      </w:r>
      <w:r w:rsidR="0041530C">
        <w:rPr>
          <w:rFonts w:ascii="Times New Roman" w:hAnsi="Times New Roman" w:cs="Times New Roman"/>
          <w:b/>
          <w:sz w:val="24"/>
          <w:szCs w:val="24"/>
        </w:rPr>
        <w:t xml:space="preserve"> г. и</w:t>
      </w:r>
      <w:r w:rsidRPr="00572DE8">
        <w:rPr>
          <w:rFonts w:ascii="Times New Roman" w:hAnsi="Times New Roman" w:cs="Times New Roman"/>
          <w:b/>
          <w:sz w:val="24"/>
          <w:szCs w:val="24"/>
        </w:rPr>
        <w:t xml:space="preserve"> направляются в оргкомитет конкурса по адресу: с.</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Верхние Татышлы, ул.</w:t>
      </w:r>
      <w:r w:rsidR="0041530C">
        <w:rPr>
          <w:rFonts w:ascii="Times New Roman" w:hAnsi="Times New Roman" w:cs="Times New Roman"/>
          <w:b/>
          <w:sz w:val="24"/>
          <w:szCs w:val="24"/>
        </w:rPr>
        <w:t xml:space="preserve"> </w:t>
      </w:r>
      <w:r w:rsidR="003B617E">
        <w:rPr>
          <w:rFonts w:ascii="Times New Roman" w:hAnsi="Times New Roman" w:cs="Times New Roman"/>
          <w:b/>
          <w:sz w:val="24"/>
          <w:szCs w:val="24"/>
        </w:rPr>
        <w:t>Ленина, 67</w:t>
      </w:r>
      <w:r w:rsidRPr="00572DE8">
        <w:rPr>
          <w:rFonts w:ascii="Times New Roman" w:hAnsi="Times New Roman" w:cs="Times New Roman"/>
          <w:b/>
          <w:sz w:val="24"/>
          <w:szCs w:val="24"/>
        </w:rPr>
        <w:t xml:space="preserve"> Детская школа искусс</w:t>
      </w:r>
      <w:r w:rsidR="00C9088D">
        <w:rPr>
          <w:rFonts w:ascii="Times New Roman" w:hAnsi="Times New Roman" w:cs="Times New Roman"/>
          <w:b/>
          <w:sz w:val="24"/>
          <w:szCs w:val="24"/>
        </w:rPr>
        <w:t xml:space="preserve">тв, тел.: 2-18-72, </w:t>
      </w:r>
      <w:hyperlink r:id="rId6" w:history="1">
        <w:r w:rsidR="00C9088D" w:rsidRPr="00113D63">
          <w:rPr>
            <w:rStyle w:val="a6"/>
            <w:rFonts w:ascii="Times New Roman" w:hAnsi="Times New Roman" w:cs="Times New Roman"/>
            <w:b/>
            <w:sz w:val="24"/>
            <w:szCs w:val="24"/>
          </w:rPr>
          <w:t>dshi.tatyshly@yandex.ru</w:t>
        </w:r>
      </w:hyperlink>
      <w:r w:rsidR="00C9088D">
        <w:rPr>
          <w:rFonts w:ascii="Times New Roman" w:hAnsi="Times New Roman" w:cs="Times New Roman"/>
          <w:b/>
          <w:sz w:val="24"/>
          <w:szCs w:val="24"/>
        </w:rPr>
        <w:t xml:space="preserve"> </w:t>
      </w:r>
    </w:p>
    <w:p w:rsidR="00E8511B" w:rsidRPr="00E8511B" w:rsidRDefault="00E8511B" w:rsidP="001D3A91">
      <w:pPr>
        <w:pStyle w:val="a3"/>
        <w:spacing w:after="0"/>
        <w:ind w:left="0" w:firstLine="284"/>
        <w:jc w:val="both"/>
        <w:rPr>
          <w:rFonts w:ascii="Times New Roman" w:hAnsi="Times New Roman" w:cs="Times New Roman"/>
          <w:sz w:val="24"/>
          <w:szCs w:val="24"/>
        </w:rPr>
      </w:pPr>
      <w:r w:rsidRPr="00E8511B">
        <w:rPr>
          <w:rFonts w:ascii="Times New Roman" w:hAnsi="Times New Roman" w:cs="Times New Roman"/>
          <w:sz w:val="24"/>
          <w:szCs w:val="24"/>
        </w:rPr>
        <w:t xml:space="preserve">Отборочный тур пройдет в </w:t>
      </w:r>
      <w:r>
        <w:rPr>
          <w:rFonts w:ascii="Times New Roman" w:hAnsi="Times New Roman" w:cs="Times New Roman"/>
          <w:sz w:val="24"/>
          <w:szCs w:val="24"/>
        </w:rPr>
        <w:t>МБУК МКДЦ</w:t>
      </w:r>
      <w:r w:rsidRPr="00E8511B">
        <w:rPr>
          <w:rFonts w:ascii="Times New Roman" w:hAnsi="Times New Roman" w:cs="Times New Roman"/>
          <w:sz w:val="24"/>
          <w:szCs w:val="24"/>
        </w:rPr>
        <w:t xml:space="preserve"> с. Верхние Татышлы с </w:t>
      </w:r>
      <w:r w:rsidRPr="00E8511B">
        <w:rPr>
          <w:rFonts w:ascii="Times New Roman" w:hAnsi="Times New Roman" w:cs="Times New Roman"/>
          <w:b/>
          <w:sz w:val="24"/>
          <w:szCs w:val="24"/>
        </w:rPr>
        <w:t>10.00ч.</w:t>
      </w:r>
    </w:p>
    <w:p w:rsidR="00FD3E57" w:rsidRPr="00572DE8" w:rsidRDefault="00FD3E57" w:rsidP="001D3A91">
      <w:pPr>
        <w:pStyle w:val="a3"/>
        <w:spacing w:after="0"/>
        <w:ind w:left="0" w:firstLine="284"/>
        <w:jc w:val="both"/>
        <w:rPr>
          <w:rFonts w:ascii="Times New Roman" w:hAnsi="Times New Roman" w:cs="Times New Roman"/>
          <w:b/>
          <w:sz w:val="24"/>
          <w:szCs w:val="24"/>
        </w:rPr>
      </w:pPr>
    </w:p>
    <w:p w:rsidR="001D3A91" w:rsidRPr="00572DE8" w:rsidRDefault="001D3A91" w:rsidP="001D3A91">
      <w:pPr>
        <w:tabs>
          <w:tab w:val="left" w:pos="-284"/>
        </w:tabs>
        <w:spacing w:after="0"/>
        <w:jc w:val="center"/>
        <w:rPr>
          <w:rFonts w:ascii="Times New Roman" w:hAnsi="Times New Roman" w:cs="Times New Roman"/>
          <w:b/>
          <w:sz w:val="24"/>
          <w:szCs w:val="24"/>
        </w:rPr>
      </w:pPr>
      <w:r w:rsidRPr="00572DE8">
        <w:rPr>
          <w:rFonts w:ascii="Times New Roman" w:hAnsi="Times New Roman" w:cs="Times New Roman"/>
          <w:b/>
          <w:sz w:val="24"/>
          <w:szCs w:val="24"/>
        </w:rPr>
        <w:t>5.</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НАГРАЖДЕНИЕ</w:t>
      </w:r>
    </w:p>
    <w:p w:rsidR="001D3A9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Победители конкурса получают звание лауреатов и дипломантов конкурса в каждой возрастной группе с вручением Дипломов и памятных призов. Утверждаются также и специальные призы. Церемония награждения и Гала-концерт состоится на сцене </w:t>
      </w:r>
      <w:r w:rsidR="003B617E">
        <w:rPr>
          <w:rFonts w:ascii="Times New Roman" w:hAnsi="Times New Roman" w:cs="Times New Roman"/>
          <w:sz w:val="24"/>
          <w:szCs w:val="24"/>
        </w:rPr>
        <w:t>МБУК МКДЦ</w:t>
      </w:r>
      <w:r w:rsidR="00E8511B">
        <w:rPr>
          <w:rFonts w:ascii="Times New Roman" w:hAnsi="Times New Roman" w:cs="Times New Roman"/>
          <w:sz w:val="24"/>
          <w:szCs w:val="24"/>
        </w:rPr>
        <w:t xml:space="preserve"> в </w:t>
      </w:r>
      <w:r w:rsidR="00E8511B" w:rsidRPr="00E8511B">
        <w:rPr>
          <w:rFonts w:ascii="Times New Roman" w:hAnsi="Times New Roman" w:cs="Times New Roman"/>
          <w:b/>
          <w:sz w:val="24"/>
          <w:szCs w:val="24"/>
        </w:rPr>
        <w:t>19.00ч.</w:t>
      </w:r>
    </w:p>
    <w:p w:rsidR="00FD3E57" w:rsidRPr="00572DE8" w:rsidRDefault="00FD3E57" w:rsidP="001D3A91">
      <w:pPr>
        <w:spacing w:after="0"/>
        <w:ind w:firstLine="284"/>
        <w:contextualSpacing/>
        <w:jc w:val="both"/>
        <w:rPr>
          <w:rFonts w:ascii="Times New Roman" w:hAnsi="Times New Roman" w:cs="Times New Roman"/>
          <w:sz w:val="24"/>
          <w:szCs w:val="24"/>
        </w:rPr>
      </w:pPr>
    </w:p>
    <w:p w:rsidR="001D3A91" w:rsidRPr="00572DE8" w:rsidRDefault="001D3A91" w:rsidP="001D3A91">
      <w:pPr>
        <w:spacing w:after="0"/>
        <w:jc w:val="center"/>
        <w:rPr>
          <w:rFonts w:ascii="Times New Roman" w:hAnsi="Times New Roman" w:cs="Times New Roman"/>
          <w:b/>
          <w:sz w:val="24"/>
          <w:szCs w:val="24"/>
        </w:rPr>
      </w:pPr>
      <w:r w:rsidRPr="00572DE8">
        <w:rPr>
          <w:rFonts w:ascii="Times New Roman" w:hAnsi="Times New Roman" w:cs="Times New Roman"/>
          <w:b/>
          <w:sz w:val="24"/>
          <w:szCs w:val="24"/>
        </w:rPr>
        <w:t>6.</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ЧЛЕНЫ ЖЮРИ</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Состав жюри утверждается администрацией</w:t>
      </w:r>
      <w:bookmarkStart w:id="0" w:name="_GoBack"/>
      <w:bookmarkEnd w:id="0"/>
      <w:r w:rsidRPr="00572DE8">
        <w:rPr>
          <w:rFonts w:ascii="Times New Roman" w:hAnsi="Times New Roman" w:cs="Times New Roman"/>
          <w:sz w:val="24"/>
          <w:szCs w:val="24"/>
        </w:rPr>
        <w:t xml:space="preserve"> района из </w:t>
      </w:r>
      <w:proofErr w:type="gramStart"/>
      <w:r w:rsidRPr="00572DE8">
        <w:rPr>
          <w:rFonts w:ascii="Times New Roman" w:hAnsi="Times New Roman" w:cs="Times New Roman"/>
          <w:sz w:val="24"/>
          <w:szCs w:val="24"/>
        </w:rPr>
        <w:t>специалистов  по</w:t>
      </w:r>
      <w:proofErr w:type="gramEnd"/>
      <w:r w:rsidRPr="00572DE8">
        <w:rPr>
          <w:rFonts w:ascii="Times New Roman" w:hAnsi="Times New Roman" w:cs="Times New Roman"/>
          <w:sz w:val="24"/>
          <w:szCs w:val="24"/>
        </w:rPr>
        <w:t xml:space="preserve"> всем жанрам, представляющих </w:t>
      </w:r>
      <w:r w:rsidR="003B617E">
        <w:rPr>
          <w:rFonts w:ascii="Times New Roman" w:hAnsi="Times New Roman" w:cs="Times New Roman"/>
          <w:sz w:val="24"/>
          <w:szCs w:val="24"/>
        </w:rPr>
        <w:t>Управление</w:t>
      </w:r>
      <w:r w:rsidRPr="00572DE8">
        <w:rPr>
          <w:rFonts w:ascii="Times New Roman" w:hAnsi="Times New Roman" w:cs="Times New Roman"/>
          <w:sz w:val="24"/>
          <w:szCs w:val="24"/>
        </w:rPr>
        <w:t xml:space="preserve"> культуры, Отдел образования и Отдел молодежной политики и спорта. Итогом обсуждения конкурсных выступлений является протокол заседания членов жюри, на основании которого и вручаются соответствующие Дипломы.</w:t>
      </w:r>
    </w:p>
    <w:p w:rsidR="001D3A9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Жюри имеет право: делить места среди участников, присуждать не все места, присуждать специальные призы жюри. Решения жюри обсуждению не подлежат.</w:t>
      </w:r>
    </w:p>
    <w:p w:rsidR="00FD3E57" w:rsidRPr="00572DE8" w:rsidRDefault="00FD3E57" w:rsidP="001D3A91">
      <w:pPr>
        <w:spacing w:after="0"/>
        <w:ind w:firstLine="284"/>
        <w:contextualSpacing/>
        <w:jc w:val="both"/>
        <w:rPr>
          <w:rFonts w:ascii="Times New Roman" w:hAnsi="Times New Roman" w:cs="Times New Roman"/>
          <w:sz w:val="24"/>
          <w:szCs w:val="24"/>
        </w:rPr>
      </w:pPr>
    </w:p>
    <w:p w:rsidR="001D3A91" w:rsidRPr="00572DE8" w:rsidRDefault="001D3A91" w:rsidP="001D3A91">
      <w:pPr>
        <w:spacing w:after="0"/>
        <w:jc w:val="center"/>
        <w:rPr>
          <w:rFonts w:ascii="Times New Roman" w:hAnsi="Times New Roman" w:cs="Times New Roman"/>
          <w:b/>
          <w:sz w:val="24"/>
          <w:szCs w:val="24"/>
        </w:rPr>
      </w:pPr>
      <w:r w:rsidRPr="00572DE8">
        <w:rPr>
          <w:rFonts w:ascii="Times New Roman" w:hAnsi="Times New Roman" w:cs="Times New Roman"/>
          <w:b/>
          <w:sz w:val="24"/>
          <w:szCs w:val="24"/>
        </w:rPr>
        <w:t>7.ФИНАНСИРОВАНИЕ</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Средства на приобретение Дипломом и подарков выделяются согласно смете и используются по решению оргкомитета исключительно на проведение фестиваля-конкурса.</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Оплату расходов, связанных с пребыванием участников в с.</w:t>
      </w:r>
      <w:r w:rsidR="00342950">
        <w:rPr>
          <w:rFonts w:ascii="Times New Roman" w:hAnsi="Times New Roman" w:cs="Times New Roman"/>
          <w:sz w:val="24"/>
          <w:szCs w:val="24"/>
        </w:rPr>
        <w:t xml:space="preserve"> </w:t>
      </w:r>
      <w:proofErr w:type="spellStart"/>
      <w:r w:rsidRPr="00572DE8">
        <w:rPr>
          <w:rFonts w:ascii="Times New Roman" w:hAnsi="Times New Roman" w:cs="Times New Roman"/>
          <w:sz w:val="24"/>
          <w:szCs w:val="24"/>
        </w:rPr>
        <w:t>В.Татышлы</w:t>
      </w:r>
      <w:proofErr w:type="spellEnd"/>
      <w:r w:rsidRPr="00572DE8">
        <w:rPr>
          <w:rFonts w:ascii="Times New Roman" w:hAnsi="Times New Roman" w:cs="Times New Roman"/>
          <w:sz w:val="24"/>
          <w:szCs w:val="24"/>
        </w:rPr>
        <w:t xml:space="preserve"> производят направляющие организации. На руководителей возлагается ответственность за сохранность жизни и здоровья детей.</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По всем организационным вопросам обр</w:t>
      </w:r>
      <w:r w:rsidR="009C2EC4">
        <w:rPr>
          <w:rFonts w:ascii="Times New Roman" w:hAnsi="Times New Roman" w:cs="Times New Roman"/>
          <w:sz w:val="24"/>
          <w:szCs w:val="24"/>
        </w:rPr>
        <w:t>ащать</w:t>
      </w:r>
      <w:r>
        <w:rPr>
          <w:rFonts w:ascii="Times New Roman" w:hAnsi="Times New Roman" w:cs="Times New Roman"/>
          <w:sz w:val="24"/>
          <w:szCs w:val="24"/>
        </w:rPr>
        <w:t>ся по телефонам:</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 xml:space="preserve">2-14-24 ОМО МУ Управление культуры, </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2-18-72 МБУ ДО ДШИ</w:t>
      </w:r>
      <w:r w:rsidR="0041530C">
        <w:rPr>
          <w:rFonts w:ascii="Times New Roman" w:hAnsi="Times New Roman" w:cs="Times New Roman"/>
          <w:sz w:val="24"/>
          <w:szCs w:val="24"/>
        </w:rPr>
        <w:t xml:space="preserve"> </w:t>
      </w:r>
      <w:r w:rsidR="0041530C" w:rsidRPr="0041530C">
        <w:rPr>
          <w:rFonts w:ascii="Times New Roman" w:hAnsi="Times New Roman" w:cs="Times New Roman"/>
          <w:sz w:val="24"/>
          <w:szCs w:val="24"/>
        </w:rPr>
        <w:t>dshi.tatyshly@yandex.ru</w:t>
      </w:r>
      <w:r>
        <w:rPr>
          <w:rFonts w:ascii="Times New Roman" w:hAnsi="Times New Roman" w:cs="Times New Roman"/>
          <w:sz w:val="24"/>
          <w:szCs w:val="24"/>
        </w:rPr>
        <w:t xml:space="preserve">, </w:t>
      </w:r>
    </w:p>
    <w:p w:rsidR="00520A61"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2-18-36 МБУК МКДЦ</w:t>
      </w: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Pr="00A839EB" w:rsidRDefault="00F23387" w:rsidP="00F23387">
      <w:pP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Заявка</w:t>
      </w:r>
    </w:p>
    <w:p w:rsidR="00F23387" w:rsidRDefault="00F23387" w:rsidP="00F23387">
      <w:pPr>
        <w:pBdr>
          <w:bottom w:val="single" w:sz="12" w:space="1" w:color="auto"/>
        </w:pBd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 xml:space="preserve">на участие в районном </w:t>
      </w:r>
      <w:r>
        <w:rPr>
          <w:rFonts w:ascii="Times New Roman" w:hAnsi="Times New Roman" w:cs="Times New Roman"/>
          <w:b/>
          <w:sz w:val="28"/>
          <w:szCs w:val="28"/>
        </w:rPr>
        <w:t>фестиваль-</w:t>
      </w:r>
      <w:r w:rsidRPr="00A839EB">
        <w:rPr>
          <w:rFonts w:ascii="Times New Roman" w:hAnsi="Times New Roman" w:cs="Times New Roman"/>
          <w:b/>
          <w:sz w:val="28"/>
          <w:szCs w:val="28"/>
        </w:rPr>
        <w:t xml:space="preserve">конкурсе </w:t>
      </w:r>
    </w:p>
    <w:p w:rsidR="00F23387" w:rsidRPr="00F23387" w:rsidRDefault="00F23387" w:rsidP="00F23387">
      <w:pPr>
        <w:pBdr>
          <w:bottom w:val="single" w:sz="12" w:space="1" w:color="auto"/>
        </w:pBd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детского творчества «</w:t>
      </w:r>
      <w:r>
        <w:rPr>
          <w:rFonts w:ascii="Times New Roman" w:hAnsi="Times New Roman" w:cs="Times New Roman"/>
          <w:b/>
          <w:sz w:val="28"/>
          <w:szCs w:val="28"/>
          <w:lang w:val="ba-RU"/>
        </w:rPr>
        <w:t>Тәтешле ынйылары</w:t>
      </w:r>
      <w:r w:rsidR="00342950">
        <w:rPr>
          <w:rFonts w:ascii="Times New Roman" w:hAnsi="Times New Roman" w:cs="Times New Roman"/>
          <w:b/>
          <w:sz w:val="28"/>
          <w:szCs w:val="28"/>
          <w:lang w:val="ba-RU"/>
        </w:rPr>
        <w:t>-2023</w:t>
      </w:r>
      <w:r>
        <w:rPr>
          <w:rFonts w:ascii="Times New Roman" w:hAnsi="Times New Roman" w:cs="Times New Roman"/>
          <w:b/>
          <w:sz w:val="28"/>
          <w:szCs w:val="28"/>
        </w:rPr>
        <w:t>»</w:t>
      </w:r>
    </w:p>
    <w:p w:rsidR="00F23387" w:rsidRPr="00A839EB" w:rsidRDefault="00F23387" w:rsidP="00F23387">
      <w:pPr>
        <w:pBdr>
          <w:bottom w:val="single" w:sz="12" w:space="1" w:color="auto"/>
        </w:pBdr>
        <w:spacing w:after="0"/>
        <w:contextualSpacing/>
        <w:jc w:val="center"/>
        <w:rPr>
          <w:rFonts w:ascii="Times New Roman" w:hAnsi="Times New Roman" w:cs="Times New Roman"/>
          <w:b/>
          <w:sz w:val="28"/>
          <w:szCs w:val="28"/>
        </w:rPr>
      </w:pP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Ф.И.О. исполнителя________________________________________________</w:t>
      </w:r>
      <w:r>
        <w:rPr>
          <w:rFonts w:ascii="Times New Roman" w:hAnsi="Times New Roman" w:cs="Times New Roman"/>
          <w:sz w:val="20"/>
          <w:szCs w:val="20"/>
        </w:rPr>
        <w:t>____________________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Год, число, месяц рождения _________________________________________</w:t>
      </w:r>
      <w:r>
        <w:rPr>
          <w:rFonts w:ascii="Times New Roman" w:hAnsi="Times New Roman" w:cs="Times New Roman"/>
          <w:sz w:val="20"/>
          <w:szCs w:val="20"/>
        </w:rPr>
        <w:t>____________________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Дом адрес ________________________</w:t>
      </w:r>
      <w:r>
        <w:rPr>
          <w:rFonts w:ascii="Times New Roman" w:hAnsi="Times New Roman" w:cs="Times New Roman"/>
          <w:sz w:val="20"/>
          <w:szCs w:val="20"/>
        </w:rPr>
        <w:t>____________________________________________________</w:t>
      </w: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Телефон __________________________________________________________</w:t>
      </w:r>
      <w:r>
        <w:rPr>
          <w:rFonts w:ascii="Times New Roman" w:hAnsi="Times New Roman" w:cs="Times New Roman"/>
          <w:sz w:val="20"/>
          <w:szCs w:val="20"/>
        </w:rPr>
        <w:t>___________________</w:t>
      </w:r>
    </w:p>
    <w:p w:rsidR="00F23387"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Паспортные данные____________________________________________________________________</w:t>
      </w:r>
    </w:p>
    <w:p w:rsidR="00F23387" w:rsidRPr="00F23387" w:rsidRDefault="00F23387" w:rsidP="00F23387">
      <w:pPr>
        <w:spacing w:after="0"/>
        <w:rPr>
          <w:rFonts w:ascii="Times New Roman" w:hAnsi="Times New Roman" w:cs="Times New Roman"/>
          <w:sz w:val="16"/>
          <w:szCs w:val="16"/>
        </w:rPr>
      </w:pPr>
      <w:r w:rsidRPr="00F2338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23387">
        <w:rPr>
          <w:rFonts w:ascii="Times New Roman" w:hAnsi="Times New Roman" w:cs="Times New Roman"/>
          <w:sz w:val="16"/>
          <w:szCs w:val="16"/>
        </w:rPr>
        <w:t xml:space="preserve"> (серия, №, кем и когда выдан)</w:t>
      </w: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Соц.№_______________________________________________________________________________</w:t>
      </w:r>
    </w:p>
    <w:p w:rsidR="00F23387"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Страх.свидетельство__________________________________________________________________</w:t>
      </w:r>
    </w:p>
    <w:p w:rsidR="00F23387" w:rsidRPr="00F23387"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Место учебы</w:t>
      </w:r>
      <w:r w:rsidRPr="00A839EB">
        <w:rPr>
          <w:rFonts w:ascii="Times New Roman" w:hAnsi="Times New Roman" w:cs="Times New Roman"/>
          <w:sz w:val="20"/>
          <w:szCs w:val="20"/>
        </w:rPr>
        <w:t xml:space="preserve"> ______________________________________________________</w:t>
      </w:r>
      <w:r>
        <w:rPr>
          <w:rFonts w:ascii="Times New Roman" w:hAnsi="Times New Roman" w:cs="Times New Roman"/>
          <w:sz w:val="20"/>
          <w:szCs w:val="20"/>
        </w:rPr>
        <w:t>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Образование _______________________________________________________</w:t>
      </w:r>
      <w:r>
        <w:rPr>
          <w:rFonts w:ascii="Times New Roman" w:hAnsi="Times New Roman" w:cs="Times New Roman"/>
          <w:sz w:val="20"/>
          <w:szCs w:val="20"/>
        </w:rPr>
        <w:t>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Конкурсная программа (название и авторы произведения) ________________</w:t>
      </w:r>
      <w:r>
        <w:rPr>
          <w:rFonts w:ascii="Times New Roman" w:hAnsi="Times New Roman" w:cs="Times New Roman"/>
          <w:sz w:val="20"/>
          <w:szCs w:val="20"/>
        </w:rPr>
        <w:t>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342950" w:rsidP="00F23387">
      <w:pPr>
        <w:spacing w:after="0"/>
        <w:rPr>
          <w:rFonts w:ascii="Times New Roman" w:hAnsi="Times New Roman" w:cs="Times New Roman"/>
          <w:sz w:val="20"/>
          <w:szCs w:val="20"/>
        </w:rPr>
      </w:pPr>
      <w:r>
        <w:rPr>
          <w:rFonts w:ascii="Times New Roman" w:hAnsi="Times New Roman" w:cs="Times New Roman"/>
          <w:sz w:val="20"/>
          <w:szCs w:val="20"/>
        </w:rPr>
        <w:t>Жанр ________________________________________________________________________________</w:t>
      </w: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Ф.И.О. руководителя _______________________________________________</w:t>
      </w:r>
      <w:r>
        <w:rPr>
          <w:rFonts w:ascii="Times New Roman" w:hAnsi="Times New Roman" w:cs="Times New Roman"/>
          <w:sz w:val="20"/>
          <w:szCs w:val="20"/>
        </w:rPr>
        <w:t>___________________</w:t>
      </w:r>
    </w:p>
    <w:p w:rsidR="00D52E1B" w:rsidRDefault="00D52E1B" w:rsidP="00F23387">
      <w:pPr>
        <w:spacing w:after="0"/>
        <w:rPr>
          <w:rFonts w:ascii="Times New Roman" w:hAnsi="Times New Roman" w:cs="Times New Roman"/>
          <w:sz w:val="20"/>
          <w:szCs w:val="20"/>
        </w:rPr>
      </w:pPr>
    </w:p>
    <w:p w:rsidR="00D52E1B" w:rsidRDefault="00D52E1B" w:rsidP="00F23387">
      <w:pPr>
        <w:spacing w:after="0"/>
        <w:rPr>
          <w:rFonts w:ascii="Times New Roman" w:hAnsi="Times New Roman" w:cs="Times New Roman"/>
          <w:sz w:val="20"/>
          <w:szCs w:val="20"/>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P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r w:rsidRPr="00D52E1B">
        <w:rPr>
          <w:rFonts w:ascii="Times New Roman" w:eastAsia="Times New Roman" w:hAnsi="Times New Roman" w:cs="Times New Roman"/>
          <w:sz w:val="26"/>
          <w:szCs w:val="26"/>
          <w:lang w:eastAsia="en-US"/>
        </w:rPr>
        <w:t xml:space="preserve">СОГЛАСИЕ </w:t>
      </w:r>
      <w:r w:rsidRPr="00D52E1B">
        <w:rPr>
          <w:rFonts w:ascii="Times New Roman" w:eastAsia="Times New Roman" w:hAnsi="Times New Roman" w:cs="Times New Roman"/>
          <w:sz w:val="26"/>
          <w:szCs w:val="26"/>
          <w:lang w:eastAsia="en-US"/>
        </w:rPr>
        <w:br/>
        <w:t xml:space="preserve">НА ОБРАБОТКУ ПЕРСОНАЛЬНЫХ ДАННЫХ </w:t>
      </w:r>
    </w:p>
    <w:p w:rsidR="00D52E1B" w:rsidRPr="00D52E1B" w:rsidRDefault="00D52E1B" w:rsidP="00D52E1B">
      <w:pPr>
        <w:autoSpaceDE w:val="0"/>
        <w:autoSpaceDN w:val="0"/>
        <w:adjustRightInd w:val="0"/>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Я, _______________________________________________________________,</w:t>
      </w:r>
    </w:p>
    <w:p w:rsidR="00D52E1B" w:rsidRPr="00D52E1B" w:rsidRDefault="00D52E1B" w:rsidP="00D52E1B">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rPr>
      </w:pPr>
      <w:r w:rsidRPr="00D52E1B">
        <w:rPr>
          <w:rFonts w:ascii="Times New Roman" w:eastAsia="Times New Roman" w:hAnsi="Times New Roman" w:cs="Times New Roman"/>
          <w:color w:val="000000"/>
          <w:sz w:val="20"/>
          <w:szCs w:val="20"/>
          <w:vertAlign w:val="superscript"/>
        </w:rPr>
        <w:t>(</w:t>
      </w:r>
      <w:r w:rsidRPr="00D52E1B">
        <w:rPr>
          <w:rFonts w:ascii="Times New Roman" w:eastAsia="Times New Roman" w:hAnsi="Times New Roman" w:cs="Times New Roman"/>
          <w:i/>
          <w:color w:val="000000"/>
          <w:sz w:val="20"/>
          <w:szCs w:val="20"/>
          <w:vertAlign w:val="superscript"/>
        </w:rPr>
        <w:t>ФИО)</w:t>
      </w:r>
    </w:p>
    <w:p w:rsidR="00D52E1B" w:rsidRPr="00D52E1B" w:rsidRDefault="00D52E1B" w:rsidP="00D52E1B">
      <w:pPr>
        <w:autoSpaceDE w:val="0"/>
        <w:autoSpaceDN w:val="0"/>
        <w:adjustRightInd w:val="0"/>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паспорт ___________ выдан _______________________________________________,</w:t>
      </w:r>
    </w:p>
    <w:p w:rsidR="00D52E1B" w:rsidRPr="00D52E1B" w:rsidRDefault="00D52E1B" w:rsidP="00D52E1B">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rPr>
      </w:pPr>
      <w:r w:rsidRPr="00D52E1B">
        <w:rPr>
          <w:rFonts w:ascii="Times New Roman" w:eastAsia="Times New Roman" w:hAnsi="Times New Roman" w:cs="Times New Roman"/>
          <w:i/>
          <w:color w:val="000000"/>
          <w:sz w:val="20"/>
          <w:szCs w:val="20"/>
          <w:vertAlign w:val="superscript"/>
        </w:rPr>
        <w:t xml:space="preserve">         (серия, </w:t>
      </w:r>
      <w:proofErr w:type="gramStart"/>
      <w:r w:rsidRPr="00D52E1B">
        <w:rPr>
          <w:rFonts w:ascii="Times New Roman" w:eastAsia="Times New Roman" w:hAnsi="Times New Roman" w:cs="Times New Roman"/>
          <w:i/>
          <w:color w:val="000000"/>
          <w:sz w:val="20"/>
          <w:szCs w:val="20"/>
          <w:vertAlign w:val="superscript"/>
        </w:rPr>
        <w:t xml:space="preserve">номер)   </w:t>
      </w:r>
      <w:proofErr w:type="gramEnd"/>
      <w:r w:rsidRPr="00D52E1B">
        <w:rPr>
          <w:rFonts w:ascii="Times New Roman" w:eastAsia="Times New Roman" w:hAnsi="Times New Roman" w:cs="Times New Roman"/>
          <w:i/>
          <w:color w:val="000000"/>
          <w:sz w:val="20"/>
          <w:szCs w:val="20"/>
          <w:vertAlign w:val="superscript"/>
        </w:rPr>
        <w:t xml:space="preserve">                                                                     (когда и кем выдан)</w:t>
      </w:r>
    </w:p>
    <w:p w:rsidR="00D52E1B" w:rsidRPr="00D52E1B" w:rsidRDefault="00D52E1B" w:rsidP="00D52E1B">
      <w:pPr>
        <w:autoSpaceDE w:val="0"/>
        <w:autoSpaceDN w:val="0"/>
        <w:adjustRightInd w:val="0"/>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xml:space="preserve">адрес </w:t>
      </w:r>
      <w:proofErr w:type="gramStart"/>
      <w:r w:rsidRPr="00D52E1B">
        <w:rPr>
          <w:rFonts w:ascii="Times New Roman" w:eastAsia="Times New Roman" w:hAnsi="Times New Roman" w:cs="Times New Roman"/>
          <w:color w:val="000000"/>
          <w:sz w:val="25"/>
          <w:szCs w:val="25"/>
        </w:rPr>
        <w:t>регистрации:_</w:t>
      </w:r>
      <w:proofErr w:type="gramEnd"/>
      <w:r w:rsidRPr="00D52E1B">
        <w:rPr>
          <w:rFonts w:ascii="Times New Roman" w:eastAsia="Times New Roman" w:hAnsi="Times New Roman" w:cs="Times New Roman"/>
          <w:color w:val="000000"/>
          <w:sz w:val="25"/>
          <w:szCs w:val="25"/>
        </w:rPr>
        <w:t>______________________________________________________,</w:t>
      </w:r>
    </w:p>
    <w:p w:rsidR="00D52E1B" w:rsidRPr="00D52E1B" w:rsidRDefault="00D52E1B" w:rsidP="00D52E1B">
      <w:pPr>
        <w:shd w:val="clear" w:color="auto" w:fill="FFFFFF"/>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sz w:val="25"/>
          <w:szCs w:val="25"/>
          <w:lang w:eastAsia="en-US"/>
        </w:rPr>
        <w:t xml:space="preserve">даю свое согласие на обработку </w:t>
      </w:r>
      <w:proofErr w:type="gramStart"/>
      <w:r w:rsidRPr="00D52E1B">
        <w:rPr>
          <w:rFonts w:ascii="Times New Roman" w:eastAsia="Times New Roman" w:hAnsi="Times New Roman" w:cs="Times New Roman"/>
          <w:sz w:val="25"/>
          <w:szCs w:val="25"/>
          <w:lang w:eastAsia="en-US"/>
        </w:rPr>
        <w:t xml:space="preserve">в  </w:t>
      </w:r>
      <w:r w:rsidRPr="00D52E1B">
        <w:rPr>
          <w:rFonts w:ascii="Times New Roman" w:eastAsia="Times New Roman" w:hAnsi="Times New Roman" w:cs="Times New Roman"/>
          <w:b/>
          <w:bCs/>
          <w:color w:val="000000"/>
          <w:sz w:val="25"/>
          <w:szCs w:val="25"/>
        </w:rPr>
        <w:t>_</w:t>
      </w:r>
      <w:proofErr w:type="gramEnd"/>
      <w:r w:rsidRPr="00D52E1B">
        <w:rPr>
          <w:rFonts w:ascii="Times New Roman" w:eastAsia="Times New Roman" w:hAnsi="Times New Roman" w:cs="Times New Roman"/>
          <w:b/>
          <w:bCs/>
          <w:color w:val="000000"/>
          <w:sz w:val="25"/>
          <w:szCs w:val="25"/>
        </w:rPr>
        <w:t>_________________________________________</w:t>
      </w:r>
    </w:p>
    <w:p w:rsidR="00D52E1B" w:rsidRPr="00D52E1B" w:rsidRDefault="00D52E1B" w:rsidP="00D52E1B">
      <w:pPr>
        <w:spacing w:after="0"/>
        <w:jc w:val="both"/>
        <w:rPr>
          <w:rFonts w:ascii="Times New Roman" w:eastAsia="Times New Roman" w:hAnsi="Times New Roman" w:cs="Times New Roman"/>
          <w:sz w:val="25"/>
          <w:szCs w:val="25"/>
          <w:lang w:eastAsia="en-US"/>
        </w:rPr>
      </w:pPr>
      <w:r w:rsidRPr="00D52E1B">
        <w:rPr>
          <w:rFonts w:ascii="Times New Roman" w:eastAsia="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52E1B" w:rsidRPr="00D52E1B" w:rsidRDefault="00D52E1B" w:rsidP="00D52E1B">
      <w:pPr>
        <w:spacing w:after="0"/>
        <w:ind w:firstLine="709"/>
        <w:jc w:val="both"/>
        <w:rPr>
          <w:rFonts w:ascii="Times New Roman" w:eastAsia="Times New Roman" w:hAnsi="Times New Roman" w:cs="Times New Roman"/>
          <w:sz w:val="25"/>
          <w:szCs w:val="25"/>
          <w:lang w:eastAsia="en-US"/>
        </w:rPr>
      </w:pPr>
      <w:r w:rsidRPr="00D52E1B">
        <w:rPr>
          <w:rFonts w:ascii="Times New Roman" w:eastAsia="Times New Roman" w:hAnsi="Times New Roman" w:cs="Times New Roman"/>
          <w:sz w:val="25"/>
          <w:szCs w:val="25"/>
          <w:lang w:eastAsia="en-US"/>
        </w:rPr>
        <w:t>Я даю согласие на использование персональных данных исключительно</w:t>
      </w:r>
      <w:r w:rsidRPr="00D52E1B">
        <w:rPr>
          <w:rFonts w:ascii="Times New Roman" w:eastAsia="Times New Roman" w:hAnsi="Times New Roman" w:cs="Times New Roman"/>
          <w:b/>
          <w:sz w:val="25"/>
          <w:szCs w:val="25"/>
          <w:lang w:eastAsia="en-US"/>
        </w:rPr>
        <w:t xml:space="preserve"> </w:t>
      </w:r>
      <w:r w:rsidRPr="00D52E1B">
        <w:rPr>
          <w:rFonts w:ascii="Times New Roman" w:eastAsia="Times New Roman" w:hAnsi="Times New Roman" w:cs="Times New Roman"/>
          <w:sz w:val="25"/>
          <w:szCs w:val="25"/>
          <w:lang w:eastAsia="en-US"/>
        </w:rPr>
        <w:t xml:space="preserve">в целях </w:t>
      </w:r>
      <w:r w:rsidRPr="00D52E1B">
        <w:rPr>
          <w:rFonts w:ascii="Times New Roman" w:eastAsia="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r w:rsidRPr="00D52E1B">
        <w:rPr>
          <w:rFonts w:ascii="Times New Roman" w:eastAsia="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2E1B" w:rsidRPr="00D52E1B" w:rsidRDefault="00D52E1B" w:rsidP="00D52E1B">
      <w:pPr>
        <w:shd w:val="clear" w:color="auto" w:fill="FFFFFF"/>
        <w:spacing w:after="0"/>
        <w:ind w:firstLine="709"/>
        <w:jc w:val="center"/>
        <w:rPr>
          <w:rFonts w:ascii="Calibri" w:eastAsia="Times New Roman" w:hAnsi="Calibri" w:cs="Times New Roman"/>
          <w:i/>
          <w:sz w:val="20"/>
          <w:szCs w:val="16"/>
          <w:vertAlign w:val="superscript"/>
          <w:lang w:eastAsia="en-US"/>
        </w:rPr>
      </w:pPr>
      <w:r w:rsidRPr="00D52E1B">
        <w:rPr>
          <w:rFonts w:ascii="Times New Roman" w:eastAsia="Times New Roman" w:hAnsi="Times New Roman" w:cs="Times New Roman"/>
          <w:color w:val="000000"/>
          <w:sz w:val="25"/>
          <w:szCs w:val="25"/>
        </w:rPr>
        <w:t xml:space="preserve">Я проинформирован, что </w:t>
      </w:r>
      <w:r w:rsidRPr="00D52E1B">
        <w:rPr>
          <w:rFonts w:ascii="Times New Roman" w:eastAsia="Times New Roman" w:hAnsi="Times New Roman" w:cs="Times New Roman"/>
          <w:b/>
          <w:bCs/>
          <w:color w:val="000000"/>
          <w:sz w:val="25"/>
          <w:szCs w:val="25"/>
        </w:rPr>
        <w:t>___________________________________</w:t>
      </w:r>
      <w:r w:rsidRPr="00D52E1B">
        <w:rPr>
          <w:rFonts w:ascii="Times New Roman" w:eastAsia="Times New Roman" w:hAnsi="Times New Roman" w:cs="Times New Roman"/>
          <w:color w:val="000000"/>
          <w:sz w:val="25"/>
          <w:szCs w:val="25"/>
        </w:rPr>
        <w:t xml:space="preserve"> гарантирует</w:t>
      </w:r>
      <w:r w:rsidRPr="00D52E1B">
        <w:rPr>
          <w:rFonts w:ascii="Calibri" w:eastAsia="Times New Roman" w:hAnsi="Calibri" w:cs="Times New Roman"/>
          <w:i/>
          <w:sz w:val="20"/>
          <w:szCs w:val="16"/>
          <w:vertAlign w:val="superscript"/>
          <w:lang w:eastAsia="en-US"/>
        </w:rPr>
        <w:t xml:space="preserve">                                                                                                                                                      </w:t>
      </w:r>
    </w:p>
    <w:p w:rsidR="00D52E1B" w:rsidRPr="00D52E1B" w:rsidRDefault="00D52E1B" w:rsidP="00D52E1B">
      <w:pPr>
        <w:shd w:val="clear" w:color="auto" w:fill="FFFFFF"/>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r w:rsidRPr="00D52E1B">
        <w:rPr>
          <w:rFonts w:ascii="Times New Roman" w:eastAsia="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xml:space="preserve">Данное согласие может быть отозвано в любой момент по </w:t>
      </w:r>
      <w:proofErr w:type="gramStart"/>
      <w:r w:rsidRPr="00D52E1B">
        <w:rPr>
          <w:rFonts w:ascii="Times New Roman" w:eastAsia="Times New Roman" w:hAnsi="Times New Roman" w:cs="Times New Roman"/>
          <w:color w:val="000000"/>
          <w:sz w:val="25"/>
          <w:szCs w:val="25"/>
        </w:rPr>
        <w:t>моему  письменному</w:t>
      </w:r>
      <w:proofErr w:type="gramEnd"/>
      <w:r w:rsidRPr="00D52E1B">
        <w:rPr>
          <w:rFonts w:ascii="Times New Roman" w:eastAsia="Times New Roman" w:hAnsi="Times New Roman" w:cs="Times New Roman"/>
          <w:color w:val="000000"/>
          <w:sz w:val="25"/>
          <w:szCs w:val="25"/>
        </w:rPr>
        <w:t xml:space="preserve"> заявлению.  </w:t>
      </w: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"____" ___________ 202__ г.                       __________</w:t>
      </w:r>
      <w:r w:rsidRPr="00D52E1B">
        <w:rPr>
          <w:rFonts w:ascii="Times New Roman" w:eastAsia="Times New Roman" w:hAnsi="Times New Roman" w:cs="Times New Roman"/>
          <w:color w:val="000000"/>
          <w:sz w:val="25"/>
          <w:szCs w:val="25"/>
          <w:lang w:val="en-US"/>
        </w:rPr>
        <w:t>__</w:t>
      </w:r>
      <w:r w:rsidRPr="00D52E1B">
        <w:rPr>
          <w:rFonts w:ascii="Times New Roman" w:eastAsia="Times New Roman" w:hAnsi="Times New Roman" w:cs="Times New Roman"/>
          <w:color w:val="000000"/>
          <w:sz w:val="25"/>
          <w:szCs w:val="25"/>
        </w:rPr>
        <w:t>___ /_</w:t>
      </w:r>
      <w:r w:rsidRPr="00D52E1B">
        <w:rPr>
          <w:rFonts w:ascii="Times New Roman" w:eastAsia="Times New Roman" w:hAnsi="Times New Roman" w:cs="Times New Roman"/>
          <w:color w:val="000000"/>
          <w:sz w:val="25"/>
          <w:szCs w:val="25"/>
          <w:lang w:val="en-US"/>
        </w:rPr>
        <w:t>__</w:t>
      </w:r>
      <w:r w:rsidRPr="00D52E1B">
        <w:rPr>
          <w:rFonts w:ascii="Times New Roman" w:eastAsia="Times New Roman" w:hAnsi="Times New Roman" w:cs="Times New Roman"/>
          <w:color w:val="000000"/>
          <w:sz w:val="25"/>
          <w:szCs w:val="25"/>
        </w:rPr>
        <w:t>____________/</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6"/>
          <w:szCs w:val="26"/>
          <w:lang w:val="en-US"/>
        </w:rPr>
      </w:pPr>
      <w:r w:rsidRPr="00D52E1B">
        <w:rPr>
          <w:rFonts w:ascii="Times New Roman" w:eastAsia="Times New Roman" w:hAnsi="Times New Roman" w:cs="Times New Roman"/>
          <w:color w:val="000000"/>
          <w:sz w:val="25"/>
          <w:szCs w:val="25"/>
          <w:lang w:val="en-US"/>
        </w:rPr>
        <w:t xml:space="preserve">  </w:t>
      </w:r>
      <w:r w:rsidRPr="00D52E1B">
        <w:rPr>
          <w:rFonts w:ascii="Times New Roman" w:eastAsia="Times New Roman" w:hAnsi="Times New Roman" w:cs="Times New Roman"/>
          <w:color w:val="000000"/>
          <w:sz w:val="25"/>
          <w:szCs w:val="25"/>
        </w:rPr>
        <w:t xml:space="preserve">                                                                                </w:t>
      </w:r>
      <w:r w:rsidRPr="00D52E1B">
        <w:rPr>
          <w:rFonts w:ascii="Times New Roman" w:eastAsia="Times New Roman" w:hAnsi="Times New Roman" w:cs="Times New Roman"/>
          <w:bCs/>
          <w:i/>
          <w:color w:val="000000"/>
          <w:sz w:val="16"/>
          <w:szCs w:val="16"/>
        </w:rPr>
        <w:t>Подпись                         Расшифровка подписи</w:t>
      </w:r>
    </w:p>
    <w:p w:rsidR="00D52E1B" w:rsidRPr="00A839EB" w:rsidRDefault="00D52E1B"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contextualSpacing/>
        <w:jc w:val="center"/>
        <w:rPr>
          <w:rFonts w:ascii="Times New Roman" w:hAnsi="Times New Roman" w:cs="Times New Roman"/>
          <w:b/>
          <w:sz w:val="20"/>
          <w:szCs w:val="20"/>
        </w:rPr>
      </w:pPr>
    </w:p>
    <w:p w:rsidR="00F23387" w:rsidRPr="00572DE8" w:rsidRDefault="00F23387" w:rsidP="00F23387">
      <w:pPr>
        <w:spacing w:after="0"/>
        <w:ind w:left="284"/>
        <w:contextualSpacing/>
        <w:jc w:val="center"/>
        <w:rPr>
          <w:rFonts w:ascii="Times New Roman" w:hAnsi="Times New Roman" w:cs="Times New Roman"/>
          <w:sz w:val="24"/>
          <w:szCs w:val="24"/>
        </w:rPr>
      </w:pPr>
    </w:p>
    <w:sectPr w:rsidR="00F23387" w:rsidRPr="00572DE8" w:rsidSect="00C9088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75E"/>
    <w:multiLevelType w:val="hybridMultilevel"/>
    <w:tmpl w:val="C0F4D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B1641"/>
    <w:multiLevelType w:val="hybridMultilevel"/>
    <w:tmpl w:val="582893A2"/>
    <w:lvl w:ilvl="0" w:tplc="C5D03CDC">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56E37B3"/>
    <w:multiLevelType w:val="hybridMultilevel"/>
    <w:tmpl w:val="445007E2"/>
    <w:lvl w:ilvl="0" w:tplc="3A7AAC0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4F7B1F"/>
    <w:multiLevelType w:val="hybridMultilevel"/>
    <w:tmpl w:val="63B8EF64"/>
    <w:lvl w:ilvl="0" w:tplc="6138FE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7163ED"/>
    <w:multiLevelType w:val="hybridMultilevel"/>
    <w:tmpl w:val="9A2C14F4"/>
    <w:lvl w:ilvl="0" w:tplc="E2D80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1"/>
    <w:rsid w:val="00116D7C"/>
    <w:rsid w:val="001D3A91"/>
    <w:rsid w:val="00225941"/>
    <w:rsid w:val="002519F8"/>
    <w:rsid w:val="0028684B"/>
    <w:rsid w:val="00342950"/>
    <w:rsid w:val="003B617E"/>
    <w:rsid w:val="003F40B5"/>
    <w:rsid w:val="0041530C"/>
    <w:rsid w:val="004361E8"/>
    <w:rsid w:val="00520A61"/>
    <w:rsid w:val="00572DE8"/>
    <w:rsid w:val="00586904"/>
    <w:rsid w:val="005B29BC"/>
    <w:rsid w:val="005C2F06"/>
    <w:rsid w:val="00607397"/>
    <w:rsid w:val="006E3F56"/>
    <w:rsid w:val="0076162F"/>
    <w:rsid w:val="00796CAB"/>
    <w:rsid w:val="007C0879"/>
    <w:rsid w:val="00924B2B"/>
    <w:rsid w:val="009364B2"/>
    <w:rsid w:val="009B4CA4"/>
    <w:rsid w:val="009C2EC4"/>
    <w:rsid w:val="00A603FF"/>
    <w:rsid w:val="00A73E54"/>
    <w:rsid w:val="00BE0B68"/>
    <w:rsid w:val="00C9088D"/>
    <w:rsid w:val="00CD63C2"/>
    <w:rsid w:val="00D45082"/>
    <w:rsid w:val="00D52E1B"/>
    <w:rsid w:val="00DA1ED0"/>
    <w:rsid w:val="00E8511B"/>
    <w:rsid w:val="00F06477"/>
    <w:rsid w:val="00F23387"/>
    <w:rsid w:val="00FD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3C"/>
  <w15:docId w15:val="{67EAAEB2-BA64-4546-B82E-5AA589B3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61"/>
    <w:pPr>
      <w:ind w:left="720"/>
      <w:contextualSpacing/>
    </w:pPr>
  </w:style>
  <w:style w:type="paragraph" w:styleId="a4">
    <w:name w:val="Balloon Text"/>
    <w:basedOn w:val="a"/>
    <w:link w:val="a5"/>
    <w:uiPriority w:val="99"/>
    <w:semiHidden/>
    <w:unhideWhenUsed/>
    <w:rsid w:val="007C08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879"/>
    <w:rPr>
      <w:rFonts w:ascii="Tahoma" w:hAnsi="Tahoma" w:cs="Tahoma"/>
      <w:sz w:val="16"/>
      <w:szCs w:val="16"/>
    </w:rPr>
  </w:style>
  <w:style w:type="character" w:styleId="a6">
    <w:name w:val="Hyperlink"/>
    <w:basedOn w:val="a0"/>
    <w:uiPriority w:val="99"/>
    <w:unhideWhenUsed/>
    <w:rsid w:val="00C90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187">
      <w:bodyDiv w:val="1"/>
      <w:marLeft w:val="0"/>
      <w:marRight w:val="0"/>
      <w:marTop w:val="0"/>
      <w:marBottom w:val="0"/>
      <w:divBdr>
        <w:top w:val="none" w:sz="0" w:space="0" w:color="auto"/>
        <w:left w:val="none" w:sz="0" w:space="0" w:color="auto"/>
        <w:bottom w:val="none" w:sz="0" w:space="0" w:color="auto"/>
        <w:right w:val="none" w:sz="0" w:space="0" w:color="auto"/>
      </w:divBdr>
    </w:div>
    <w:div w:id="337200017">
      <w:bodyDiv w:val="1"/>
      <w:marLeft w:val="0"/>
      <w:marRight w:val="0"/>
      <w:marTop w:val="0"/>
      <w:marBottom w:val="0"/>
      <w:divBdr>
        <w:top w:val="none" w:sz="0" w:space="0" w:color="auto"/>
        <w:left w:val="none" w:sz="0" w:space="0" w:color="auto"/>
        <w:bottom w:val="none" w:sz="0" w:space="0" w:color="auto"/>
        <w:right w:val="none" w:sz="0" w:space="0" w:color="auto"/>
      </w:divBdr>
    </w:div>
    <w:div w:id="1013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hi.tatyshly@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3E03-5103-48B3-B3DB-87B6B069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9</cp:revision>
  <cp:lastPrinted>2012-12-05T09:22:00Z</cp:lastPrinted>
  <dcterms:created xsi:type="dcterms:W3CDTF">2021-04-05T07:39:00Z</dcterms:created>
  <dcterms:modified xsi:type="dcterms:W3CDTF">2023-01-24T06:18:00Z</dcterms:modified>
</cp:coreProperties>
</file>